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63" w:rsidRPr="00E829A4" w:rsidRDefault="009E2963" w:rsidP="00D964A9">
      <w:pPr>
        <w:rPr>
          <w:rFonts w:ascii="Times New Roman" w:hAnsi="Times New Roman" w:cs="Times New Roman"/>
          <w:b/>
          <w:sz w:val="28"/>
          <w:szCs w:val="28"/>
        </w:rPr>
      </w:pPr>
      <w:r>
        <w:rPr>
          <w:rFonts w:ascii="Times New Roman" w:hAnsi="Times New Roman" w:cs="Times New Roman"/>
          <w:sz w:val="28"/>
          <w:szCs w:val="28"/>
        </w:rPr>
        <w:t xml:space="preserve">                                                                        </w:t>
      </w:r>
      <w:r w:rsidR="00E829A4">
        <w:rPr>
          <w:rFonts w:ascii="Times New Roman" w:hAnsi="Times New Roman" w:cs="Times New Roman"/>
          <w:sz w:val="28"/>
          <w:szCs w:val="28"/>
        </w:rPr>
        <w:t xml:space="preserve">                              </w:t>
      </w:r>
      <w:r w:rsidRPr="00E829A4">
        <w:rPr>
          <w:rFonts w:ascii="Times New Roman" w:hAnsi="Times New Roman" w:cs="Times New Roman"/>
          <w:b/>
          <w:sz w:val="28"/>
          <w:szCs w:val="28"/>
        </w:rPr>
        <w:t>Приложение № 1</w:t>
      </w:r>
    </w:p>
    <w:p w:rsidR="00B67B63" w:rsidRDefault="00B67B63" w:rsidP="00D964A9">
      <w:pPr>
        <w:rPr>
          <w:rFonts w:ascii="Times New Roman" w:hAnsi="Times New Roman" w:cs="Times New Roman"/>
          <w:sz w:val="28"/>
          <w:szCs w:val="28"/>
        </w:rPr>
      </w:pPr>
    </w:p>
    <w:p w:rsidR="00D964A9" w:rsidRPr="00D964A9" w:rsidRDefault="00D964A9" w:rsidP="00D964A9">
      <w:pPr>
        <w:pStyle w:val="a3"/>
        <w:shd w:val="clear" w:color="auto" w:fill="FFFFFF"/>
        <w:spacing w:before="0" w:beforeAutospacing="0" w:after="0" w:afterAutospacing="0" w:line="294" w:lineRule="atLeast"/>
        <w:jc w:val="center"/>
        <w:rPr>
          <w:rFonts w:ascii="Arial" w:hAnsi="Arial" w:cs="Arial"/>
          <w:color w:val="000000"/>
          <w:sz w:val="28"/>
          <w:szCs w:val="28"/>
        </w:rPr>
      </w:pPr>
      <w:r w:rsidRPr="00D964A9">
        <w:rPr>
          <w:b/>
          <w:bCs/>
          <w:i/>
          <w:iCs/>
          <w:color w:val="000000"/>
          <w:sz w:val="28"/>
          <w:szCs w:val="28"/>
        </w:rPr>
        <w:t>Расскажите детям о пожарной безопасности</w:t>
      </w:r>
    </w:p>
    <w:p w:rsidR="00D964A9" w:rsidRDefault="00D964A9" w:rsidP="00D964A9">
      <w:pPr>
        <w:pStyle w:val="a3"/>
        <w:shd w:val="clear" w:color="auto" w:fill="FFFFFF"/>
        <w:spacing w:before="0" w:beforeAutospacing="0" w:after="0" w:afterAutospacing="0" w:line="294" w:lineRule="atLeast"/>
        <w:ind w:firstLine="708"/>
        <w:rPr>
          <w:color w:val="000000"/>
          <w:sz w:val="28"/>
          <w:szCs w:val="28"/>
        </w:rPr>
      </w:pPr>
      <w:r w:rsidRPr="00D964A9">
        <w:rPr>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w:t>
      </w:r>
      <w:r w:rsidR="009E2963">
        <w:rPr>
          <w:color w:val="000000"/>
          <w:sz w:val="28"/>
          <w:szCs w:val="28"/>
        </w:rPr>
        <w:t>ртирах, детские шалости с огнем.</w:t>
      </w:r>
      <w:r w:rsidRPr="00D964A9">
        <w:rPr>
          <w:color w:val="000000"/>
          <w:sz w:val="28"/>
          <w:szCs w:val="28"/>
        </w:rPr>
        <w:t> </w:t>
      </w:r>
    </w:p>
    <w:p w:rsidR="000532D7" w:rsidRPr="00D964A9" w:rsidRDefault="000532D7" w:rsidP="00D964A9">
      <w:pPr>
        <w:pStyle w:val="a3"/>
        <w:shd w:val="clear" w:color="auto" w:fill="FFFFFF"/>
        <w:spacing w:before="0" w:beforeAutospacing="0" w:after="0" w:afterAutospacing="0" w:line="294" w:lineRule="atLeast"/>
        <w:ind w:firstLine="708"/>
        <w:rPr>
          <w:rFonts w:ascii="Arial" w:hAnsi="Arial" w:cs="Arial"/>
          <w:color w:val="000000"/>
          <w:sz w:val="28"/>
          <w:szCs w:val="28"/>
        </w:rPr>
      </w:pPr>
    </w:p>
    <w:p w:rsidR="00D964A9" w:rsidRDefault="00D964A9" w:rsidP="00D964A9">
      <w:pPr>
        <w:pStyle w:val="a3"/>
        <w:shd w:val="clear" w:color="auto" w:fill="FFFFFF"/>
        <w:spacing w:before="0" w:beforeAutospacing="0" w:after="0" w:afterAutospacing="0" w:line="294" w:lineRule="atLeast"/>
        <w:jc w:val="center"/>
        <w:rPr>
          <w:b/>
          <w:bCs/>
          <w:i/>
          <w:iCs/>
          <w:color w:val="000000"/>
          <w:sz w:val="28"/>
          <w:szCs w:val="28"/>
        </w:rPr>
      </w:pPr>
      <w:r w:rsidRPr="00D964A9">
        <w:rPr>
          <w:b/>
          <w:bCs/>
          <w:i/>
          <w:iCs/>
          <w:color w:val="000000"/>
          <w:sz w:val="28"/>
          <w:szCs w:val="28"/>
        </w:rPr>
        <w:t>Пожарная безопасность в квартире:</w:t>
      </w:r>
    </w:p>
    <w:p w:rsidR="000532D7" w:rsidRPr="00D964A9" w:rsidRDefault="000532D7" w:rsidP="00D964A9">
      <w:pPr>
        <w:pStyle w:val="a3"/>
        <w:shd w:val="clear" w:color="auto" w:fill="FFFFFF"/>
        <w:spacing w:before="0" w:beforeAutospacing="0" w:after="0" w:afterAutospacing="0" w:line="294" w:lineRule="atLeast"/>
        <w:jc w:val="center"/>
        <w:rPr>
          <w:rFonts w:ascii="Arial" w:hAnsi="Arial" w:cs="Arial"/>
          <w:color w:val="000000"/>
          <w:sz w:val="28"/>
          <w:szCs w:val="28"/>
        </w:rPr>
      </w:pP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Не балуйся дома со спичками и зажигалками. Это одна из причин пожаров.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Не суши белье над плитой. Оно может загореться.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D964A9" w:rsidRDefault="00D964A9" w:rsidP="00D964A9">
      <w:pPr>
        <w:pStyle w:val="a3"/>
        <w:shd w:val="clear" w:color="auto" w:fill="FFFFFF"/>
        <w:spacing w:before="0" w:beforeAutospacing="0" w:after="0" w:afterAutospacing="0" w:line="294" w:lineRule="atLeast"/>
        <w:rPr>
          <w:color w:val="000000"/>
          <w:sz w:val="28"/>
          <w:szCs w:val="28"/>
        </w:rPr>
      </w:pPr>
      <w:r w:rsidRPr="00D964A9">
        <w:rPr>
          <w:color w:val="000000"/>
          <w:sz w:val="28"/>
          <w:szCs w:val="28"/>
        </w:rPr>
        <w:t>- Ни в коем случае не зажигай фейерверки, свечи или бенгальские огни дома без взрослых. </w:t>
      </w:r>
    </w:p>
    <w:p w:rsidR="000532D7" w:rsidRPr="00D964A9" w:rsidRDefault="000532D7" w:rsidP="00D964A9">
      <w:pPr>
        <w:pStyle w:val="a3"/>
        <w:shd w:val="clear" w:color="auto" w:fill="FFFFFF"/>
        <w:spacing w:before="0" w:beforeAutospacing="0" w:after="0" w:afterAutospacing="0" w:line="294" w:lineRule="atLeast"/>
        <w:rPr>
          <w:rFonts w:ascii="Arial" w:hAnsi="Arial" w:cs="Arial"/>
          <w:color w:val="000000"/>
          <w:sz w:val="28"/>
          <w:szCs w:val="28"/>
        </w:rPr>
      </w:pPr>
    </w:p>
    <w:p w:rsidR="00D964A9" w:rsidRDefault="00D964A9" w:rsidP="00D964A9">
      <w:pPr>
        <w:pStyle w:val="a3"/>
        <w:shd w:val="clear" w:color="auto" w:fill="FFFFFF"/>
        <w:spacing w:before="0" w:beforeAutospacing="0" w:after="0" w:afterAutospacing="0" w:line="294" w:lineRule="atLeast"/>
        <w:jc w:val="center"/>
        <w:rPr>
          <w:b/>
          <w:bCs/>
          <w:i/>
          <w:iCs/>
          <w:color w:val="000000"/>
          <w:sz w:val="28"/>
          <w:szCs w:val="28"/>
        </w:rPr>
      </w:pPr>
      <w:r w:rsidRPr="00D964A9">
        <w:rPr>
          <w:b/>
          <w:bCs/>
          <w:i/>
          <w:iCs/>
          <w:color w:val="000000"/>
          <w:sz w:val="28"/>
          <w:szCs w:val="28"/>
        </w:rPr>
        <w:t xml:space="preserve">Пожарная безопасность в </w:t>
      </w:r>
      <w:r w:rsidR="00B67B63">
        <w:rPr>
          <w:b/>
          <w:bCs/>
          <w:i/>
          <w:iCs/>
          <w:color w:val="000000"/>
          <w:sz w:val="28"/>
          <w:szCs w:val="28"/>
        </w:rPr>
        <w:t>сельской местности</w:t>
      </w:r>
      <w:r w:rsidRPr="00D964A9">
        <w:rPr>
          <w:b/>
          <w:bCs/>
          <w:i/>
          <w:iCs/>
          <w:color w:val="000000"/>
          <w:sz w:val="28"/>
          <w:szCs w:val="28"/>
        </w:rPr>
        <w:t>:</w:t>
      </w:r>
    </w:p>
    <w:p w:rsidR="000532D7" w:rsidRPr="00D964A9" w:rsidRDefault="000532D7" w:rsidP="00D964A9">
      <w:pPr>
        <w:pStyle w:val="a3"/>
        <w:shd w:val="clear" w:color="auto" w:fill="FFFFFF"/>
        <w:spacing w:before="0" w:beforeAutospacing="0" w:after="0" w:afterAutospacing="0" w:line="294" w:lineRule="atLeast"/>
        <w:jc w:val="center"/>
        <w:rPr>
          <w:rFonts w:ascii="Arial" w:hAnsi="Arial" w:cs="Arial"/>
          <w:color w:val="000000"/>
          <w:sz w:val="28"/>
          <w:szCs w:val="28"/>
        </w:rPr>
      </w:pP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xml:space="preserve">- </w:t>
      </w:r>
      <w:r w:rsidR="00B67B63">
        <w:rPr>
          <w:color w:val="000000"/>
          <w:sz w:val="28"/>
          <w:szCs w:val="28"/>
        </w:rPr>
        <w:t>Б</w:t>
      </w:r>
      <w:r w:rsidRPr="00D964A9">
        <w:rPr>
          <w:color w:val="000000"/>
          <w:sz w:val="28"/>
          <w:szCs w:val="28"/>
        </w:rPr>
        <w:t>ез взрослых не подходи к печи и не открывай печную дверцу. Оттуда могут выскочить раскаленный уголек или искра и стать причиной пожара.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Никогда не прикасайся голыми руками к металлическим частям печки. Ты можешь получить серьезный ожог. </w:t>
      </w:r>
    </w:p>
    <w:p w:rsidR="00D964A9" w:rsidRDefault="00D964A9" w:rsidP="00D964A9">
      <w:pPr>
        <w:pStyle w:val="a3"/>
        <w:shd w:val="clear" w:color="auto" w:fill="FFFFFF"/>
        <w:spacing w:before="0" w:beforeAutospacing="0" w:after="0" w:afterAutospacing="0" w:line="294" w:lineRule="atLeast"/>
        <w:rPr>
          <w:color w:val="000000"/>
          <w:sz w:val="28"/>
          <w:szCs w:val="28"/>
        </w:rPr>
      </w:pPr>
      <w:r w:rsidRPr="00D964A9">
        <w:rPr>
          <w:color w:val="000000"/>
          <w:sz w:val="28"/>
          <w:szCs w:val="28"/>
        </w:rPr>
        <w:t xml:space="preserve">- Не трогай без разрешения взрослых печную заслонку. Если ее закрыть раньше времени, в доме скопится угарный газ, и можно </w:t>
      </w:r>
      <w:r w:rsidR="00B67B63">
        <w:rPr>
          <w:color w:val="000000"/>
          <w:sz w:val="28"/>
          <w:szCs w:val="28"/>
        </w:rPr>
        <w:t>надышаться продуктами горения</w:t>
      </w:r>
      <w:r w:rsidRPr="00D964A9">
        <w:rPr>
          <w:color w:val="000000"/>
          <w:sz w:val="28"/>
          <w:szCs w:val="28"/>
        </w:rPr>
        <w:t>. </w:t>
      </w:r>
    </w:p>
    <w:p w:rsidR="000532D7" w:rsidRPr="00D964A9" w:rsidRDefault="000532D7" w:rsidP="00D964A9">
      <w:pPr>
        <w:pStyle w:val="a3"/>
        <w:shd w:val="clear" w:color="auto" w:fill="FFFFFF"/>
        <w:spacing w:before="0" w:beforeAutospacing="0" w:after="0" w:afterAutospacing="0" w:line="294" w:lineRule="atLeast"/>
        <w:rPr>
          <w:rFonts w:ascii="Arial" w:hAnsi="Arial" w:cs="Arial"/>
          <w:color w:val="000000"/>
          <w:sz w:val="28"/>
          <w:szCs w:val="28"/>
        </w:rPr>
      </w:pPr>
    </w:p>
    <w:p w:rsidR="00D964A9" w:rsidRDefault="00D964A9" w:rsidP="00D964A9">
      <w:pPr>
        <w:pStyle w:val="a3"/>
        <w:shd w:val="clear" w:color="auto" w:fill="FFFFFF"/>
        <w:spacing w:before="0" w:beforeAutospacing="0" w:after="0" w:afterAutospacing="0" w:line="294" w:lineRule="atLeast"/>
        <w:jc w:val="center"/>
        <w:rPr>
          <w:b/>
          <w:bCs/>
          <w:i/>
          <w:iCs/>
          <w:color w:val="000000"/>
          <w:sz w:val="28"/>
          <w:szCs w:val="28"/>
        </w:rPr>
      </w:pPr>
      <w:r w:rsidRPr="00D964A9">
        <w:rPr>
          <w:b/>
          <w:bCs/>
          <w:i/>
          <w:iCs/>
          <w:color w:val="000000"/>
          <w:sz w:val="28"/>
          <w:szCs w:val="28"/>
        </w:rPr>
        <w:t>Пожарная безопасность в лесу:</w:t>
      </w:r>
    </w:p>
    <w:p w:rsidR="000532D7" w:rsidRPr="00D964A9" w:rsidRDefault="000532D7" w:rsidP="00D964A9">
      <w:pPr>
        <w:pStyle w:val="a3"/>
        <w:shd w:val="clear" w:color="auto" w:fill="FFFFFF"/>
        <w:spacing w:before="0" w:beforeAutospacing="0" w:after="0" w:afterAutospacing="0" w:line="294" w:lineRule="atLeast"/>
        <w:jc w:val="center"/>
        <w:rPr>
          <w:rFonts w:ascii="Arial" w:hAnsi="Arial" w:cs="Arial"/>
          <w:color w:val="000000"/>
          <w:sz w:val="28"/>
          <w:szCs w:val="28"/>
        </w:rPr>
      </w:pP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xml:space="preserve">- Пожар - самая большая опасность в лесу.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Не балуйся с огнем. В сухую жаркую погоду достаточно одной спички или искры от фейерверка, чтобы лес загорелся.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Если пожар все-таки начался, немедленно выбегай из леса. Старайся бежать в ту сторону, откуда дует ветер. </w:t>
      </w:r>
    </w:p>
    <w:p w:rsidR="00D964A9" w:rsidRDefault="00D964A9" w:rsidP="00D964A9">
      <w:pPr>
        <w:pStyle w:val="a3"/>
        <w:shd w:val="clear" w:color="auto" w:fill="FFFFFF"/>
        <w:spacing w:before="0" w:beforeAutospacing="0" w:after="0" w:afterAutospacing="0" w:line="294" w:lineRule="atLeast"/>
        <w:rPr>
          <w:color w:val="000000"/>
          <w:sz w:val="28"/>
          <w:szCs w:val="28"/>
        </w:rPr>
      </w:pPr>
      <w:r w:rsidRPr="00D964A9">
        <w:rPr>
          <w:color w:val="000000"/>
          <w:sz w:val="28"/>
          <w:szCs w:val="28"/>
        </w:rPr>
        <w:t>- Выйдя из леса, обязательно сообщи о пожаре взрослым. </w:t>
      </w:r>
    </w:p>
    <w:p w:rsidR="000532D7" w:rsidRDefault="000532D7" w:rsidP="00D964A9">
      <w:pPr>
        <w:pStyle w:val="a3"/>
        <w:shd w:val="clear" w:color="auto" w:fill="FFFFFF"/>
        <w:spacing w:before="0" w:beforeAutospacing="0" w:after="0" w:afterAutospacing="0" w:line="294" w:lineRule="atLeast"/>
        <w:rPr>
          <w:color w:val="000000"/>
          <w:sz w:val="28"/>
          <w:szCs w:val="28"/>
        </w:rPr>
      </w:pPr>
    </w:p>
    <w:p w:rsidR="000532D7" w:rsidRDefault="000532D7" w:rsidP="00D964A9">
      <w:pPr>
        <w:pStyle w:val="a3"/>
        <w:shd w:val="clear" w:color="auto" w:fill="FFFFFF"/>
        <w:spacing w:before="0" w:beforeAutospacing="0" w:after="0" w:afterAutospacing="0" w:line="294" w:lineRule="atLeast"/>
        <w:rPr>
          <w:color w:val="000000"/>
          <w:sz w:val="28"/>
          <w:szCs w:val="28"/>
        </w:rPr>
      </w:pPr>
    </w:p>
    <w:p w:rsidR="000532D7" w:rsidRDefault="000532D7" w:rsidP="00D964A9">
      <w:pPr>
        <w:pStyle w:val="a3"/>
        <w:shd w:val="clear" w:color="auto" w:fill="FFFFFF"/>
        <w:spacing w:before="0" w:beforeAutospacing="0" w:after="0" w:afterAutospacing="0" w:line="294" w:lineRule="atLeast"/>
        <w:rPr>
          <w:color w:val="000000"/>
          <w:sz w:val="28"/>
          <w:szCs w:val="28"/>
        </w:rPr>
      </w:pPr>
    </w:p>
    <w:p w:rsidR="000532D7" w:rsidRPr="00D964A9" w:rsidRDefault="000532D7" w:rsidP="00D964A9">
      <w:pPr>
        <w:pStyle w:val="a3"/>
        <w:shd w:val="clear" w:color="auto" w:fill="FFFFFF"/>
        <w:spacing w:before="0" w:beforeAutospacing="0" w:after="0" w:afterAutospacing="0" w:line="294" w:lineRule="atLeast"/>
        <w:rPr>
          <w:rFonts w:ascii="Arial" w:hAnsi="Arial" w:cs="Arial"/>
          <w:color w:val="000000"/>
          <w:sz w:val="28"/>
          <w:szCs w:val="28"/>
        </w:rPr>
      </w:pPr>
    </w:p>
    <w:p w:rsidR="00D964A9" w:rsidRDefault="00D964A9" w:rsidP="00D964A9">
      <w:pPr>
        <w:pStyle w:val="a3"/>
        <w:shd w:val="clear" w:color="auto" w:fill="FFFFFF"/>
        <w:spacing w:before="0" w:beforeAutospacing="0" w:after="0" w:afterAutospacing="0" w:line="294" w:lineRule="atLeast"/>
        <w:jc w:val="center"/>
        <w:rPr>
          <w:b/>
          <w:bCs/>
          <w:i/>
          <w:iCs/>
          <w:color w:val="000000"/>
          <w:sz w:val="28"/>
          <w:szCs w:val="28"/>
        </w:rPr>
      </w:pPr>
      <w:r w:rsidRPr="00D964A9">
        <w:rPr>
          <w:b/>
          <w:bCs/>
          <w:i/>
          <w:iCs/>
          <w:color w:val="000000"/>
          <w:sz w:val="28"/>
          <w:szCs w:val="28"/>
        </w:rPr>
        <w:lastRenderedPageBreak/>
        <w:t>Если начался пожар, а взрослых дома нет, поступай так:</w:t>
      </w:r>
    </w:p>
    <w:p w:rsidR="000532D7" w:rsidRPr="00D964A9" w:rsidRDefault="000532D7" w:rsidP="00D964A9">
      <w:pPr>
        <w:pStyle w:val="a3"/>
        <w:shd w:val="clear" w:color="auto" w:fill="FFFFFF"/>
        <w:spacing w:before="0" w:beforeAutospacing="0" w:after="0" w:afterAutospacing="0" w:line="294" w:lineRule="atLeast"/>
        <w:jc w:val="center"/>
        <w:rPr>
          <w:rFonts w:ascii="Arial" w:hAnsi="Arial" w:cs="Arial"/>
          <w:color w:val="000000"/>
          <w:sz w:val="28"/>
          <w:szCs w:val="28"/>
        </w:rPr>
      </w:pP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Если не можешь убежать из горящей квартиры, сразу же позвони по телефону «01»</w:t>
      </w:r>
      <w:r w:rsidR="00B67B63">
        <w:rPr>
          <w:color w:val="000000"/>
          <w:sz w:val="28"/>
          <w:szCs w:val="28"/>
        </w:rPr>
        <w:t xml:space="preserve">, </w:t>
      </w:r>
      <w:r w:rsidR="00B67B63" w:rsidRPr="00D964A9">
        <w:rPr>
          <w:color w:val="000000"/>
          <w:sz w:val="28"/>
          <w:szCs w:val="28"/>
        </w:rPr>
        <w:t>«</w:t>
      </w:r>
      <w:r w:rsidR="00B67B63">
        <w:rPr>
          <w:color w:val="000000"/>
          <w:sz w:val="28"/>
          <w:szCs w:val="28"/>
        </w:rPr>
        <w:t>101»</w:t>
      </w:r>
      <w:r w:rsidRPr="00D964A9">
        <w:rPr>
          <w:color w:val="000000"/>
          <w:sz w:val="28"/>
          <w:szCs w:val="28"/>
        </w:rPr>
        <w:t xml:space="preserve"> и сообщи пожарным точный адрес и номер своей квартиры. После этого зови из окна на помощь соседей и прохожих.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Наполни водой ванну, ведра, тазы. Можешь облить водой двери и пол.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При пожаре в подъезде никогда не садись в лифт. Он может отключиться, и ты задохнешься.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Когда приедут пожарные, во всем их слушайся и не бойся. Они лучше знают, как тебя спасти. </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r w:rsidRPr="00D964A9">
        <w:rPr>
          <w:color w:val="000000"/>
          <w:sz w:val="28"/>
          <w:szCs w:val="28"/>
        </w:rPr>
        <w:t>- Запомните самое главное правило не только при пожаре, но и при любой другой опасности: </w:t>
      </w:r>
      <w:r w:rsidRPr="00D964A9">
        <w:rPr>
          <w:b/>
          <w:bCs/>
          <w:color w:val="000000"/>
          <w:sz w:val="28"/>
          <w:szCs w:val="28"/>
        </w:rPr>
        <w:t>«Не поддавайтесь панике и не теряйте самообладания!»</w:t>
      </w: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p>
    <w:p w:rsidR="00D964A9" w:rsidRPr="00D964A9" w:rsidRDefault="00D964A9" w:rsidP="00D964A9">
      <w:pPr>
        <w:pStyle w:val="a3"/>
        <w:shd w:val="clear" w:color="auto" w:fill="FFFFFF"/>
        <w:spacing w:before="0" w:beforeAutospacing="0" w:after="0" w:afterAutospacing="0" w:line="294" w:lineRule="atLeast"/>
        <w:rPr>
          <w:rFonts w:ascii="Arial" w:hAnsi="Arial" w:cs="Arial"/>
          <w:color w:val="000000"/>
          <w:sz w:val="28"/>
          <w:szCs w:val="28"/>
        </w:rPr>
      </w:pPr>
    </w:p>
    <w:p w:rsidR="00D964A9" w:rsidRPr="00D964A9" w:rsidRDefault="00D964A9" w:rsidP="009E2963">
      <w:pPr>
        <w:pStyle w:val="a3"/>
        <w:shd w:val="clear" w:color="auto" w:fill="FFFFFF"/>
        <w:spacing w:before="0" w:beforeAutospacing="0" w:after="0" w:afterAutospacing="0" w:line="294" w:lineRule="atLeast"/>
        <w:ind w:firstLine="708"/>
        <w:rPr>
          <w:rFonts w:ascii="Arial" w:hAnsi="Arial" w:cs="Arial"/>
          <w:color w:val="000000"/>
          <w:sz w:val="28"/>
          <w:szCs w:val="28"/>
        </w:rPr>
      </w:pPr>
      <w:r w:rsidRPr="00D964A9">
        <w:rPr>
          <w:color w:val="000000"/>
          <w:sz w:val="28"/>
          <w:szCs w:val="28"/>
        </w:rPr>
        <w:t xml:space="preserve">Неосторожное, неумелое обращение с огнем, детские игры и шалость с </w:t>
      </w:r>
      <w:bookmarkStart w:id="0" w:name="_GoBack"/>
      <w:bookmarkEnd w:id="0"/>
      <w:r w:rsidRPr="00D964A9">
        <w:rPr>
          <w:color w:val="000000"/>
          <w:sz w:val="28"/>
          <w:szCs w:val="28"/>
        </w:rPr>
        <w:t>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D964A9" w:rsidRPr="00D964A9" w:rsidRDefault="00D964A9" w:rsidP="00CB0BA7">
      <w:pPr>
        <w:pStyle w:val="a3"/>
        <w:shd w:val="clear" w:color="auto" w:fill="FFFFFF"/>
        <w:spacing w:before="0" w:beforeAutospacing="0" w:after="0" w:afterAutospacing="0" w:line="294" w:lineRule="atLeast"/>
        <w:ind w:firstLine="708"/>
        <w:rPr>
          <w:rFonts w:ascii="Arial" w:hAnsi="Arial" w:cs="Arial"/>
          <w:color w:val="000000"/>
          <w:sz w:val="28"/>
          <w:szCs w:val="28"/>
        </w:rPr>
      </w:pPr>
      <w:r w:rsidRPr="00D964A9">
        <w:rPr>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w:t>
      </w:r>
      <w:r w:rsidRPr="00D964A9">
        <w:rPr>
          <w:color w:val="000000"/>
          <w:sz w:val="28"/>
          <w:szCs w:val="28"/>
        </w:rPr>
        <w:lastRenderedPageBreak/>
        <w:t>сознательно выполнять дома, в школе, на улице, в лесу требования правил пожарной безопасности.</w:t>
      </w:r>
    </w:p>
    <w:p w:rsidR="00D964A9" w:rsidRDefault="00D964A9" w:rsidP="00CB0BA7">
      <w:pPr>
        <w:pStyle w:val="a3"/>
        <w:shd w:val="clear" w:color="auto" w:fill="FFFFFF"/>
        <w:spacing w:before="0" w:beforeAutospacing="0" w:after="0" w:afterAutospacing="0" w:line="294" w:lineRule="atLeast"/>
        <w:ind w:firstLine="708"/>
        <w:rPr>
          <w:color w:val="000000"/>
          <w:sz w:val="28"/>
          <w:szCs w:val="28"/>
        </w:rPr>
      </w:pPr>
      <w:r w:rsidRPr="00D964A9">
        <w:rPr>
          <w:color w:val="000000"/>
          <w:sz w:val="28"/>
          <w:szCs w:val="28"/>
        </w:rPr>
        <w:t>Обрести уверенность или постоянный страх за детей зависит от Вас</w:t>
      </w:r>
      <w:r w:rsidR="009E2963">
        <w:rPr>
          <w:color w:val="000000"/>
          <w:sz w:val="28"/>
          <w:szCs w:val="28"/>
        </w:rPr>
        <w:t>!</w:t>
      </w:r>
    </w:p>
    <w:p w:rsidR="00D964A9" w:rsidRPr="00B67B63" w:rsidRDefault="00D964A9" w:rsidP="00D964A9">
      <w:pPr>
        <w:pStyle w:val="a3"/>
        <w:shd w:val="clear" w:color="auto" w:fill="FFFFFF"/>
        <w:spacing w:before="0" w:beforeAutospacing="0" w:after="0" w:afterAutospacing="0" w:line="294" w:lineRule="atLeast"/>
        <w:rPr>
          <w:color w:val="000000"/>
          <w:sz w:val="28"/>
          <w:szCs w:val="28"/>
        </w:rPr>
      </w:pPr>
    </w:p>
    <w:p w:rsidR="00E829A4" w:rsidRDefault="009E2963" w:rsidP="00D964A9">
      <w:pPr>
        <w:ind w:firstLine="708"/>
        <w:rPr>
          <w:rFonts w:ascii="Times New Roman" w:hAnsi="Times New Roman" w:cs="Times New Roman"/>
          <w:sz w:val="28"/>
          <w:szCs w:val="28"/>
        </w:rPr>
      </w:pPr>
      <w:r>
        <w:rPr>
          <w:rFonts w:ascii="Times New Roman" w:hAnsi="Times New Roman" w:cs="Times New Roman"/>
          <w:sz w:val="28"/>
          <w:szCs w:val="28"/>
        </w:rPr>
        <w:t xml:space="preserve">                                                                                            </w:t>
      </w:r>
    </w:p>
    <w:p w:rsidR="00D964A9" w:rsidRPr="00E829A4" w:rsidRDefault="009E2963" w:rsidP="00E829A4">
      <w:pPr>
        <w:ind w:firstLine="708"/>
        <w:jc w:val="right"/>
        <w:rPr>
          <w:rFonts w:ascii="Times New Roman" w:hAnsi="Times New Roman" w:cs="Times New Roman"/>
          <w:b/>
          <w:sz w:val="28"/>
          <w:szCs w:val="28"/>
        </w:rPr>
      </w:pPr>
      <w:r>
        <w:rPr>
          <w:rFonts w:ascii="Times New Roman" w:hAnsi="Times New Roman" w:cs="Times New Roman"/>
          <w:sz w:val="28"/>
          <w:szCs w:val="28"/>
        </w:rPr>
        <w:t xml:space="preserve">  </w:t>
      </w:r>
      <w:r w:rsidRPr="00E829A4">
        <w:rPr>
          <w:rFonts w:ascii="Times New Roman" w:hAnsi="Times New Roman" w:cs="Times New Roman"/>
          <w:b/>
          <w:sz w:val="28"/>
          <w:szCs w:val="28"/>
        </w:rPr>
        <w:t>Приложение №2</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На основании распоряжения Коллегии Администрации Кемеровской области «О мерах по обеспечению пожарной безопасности на территории муниципальных образований Кемеровской области» на период с 15 апреля по 1 июня на территории Кемеровской области ежегодно устанавливается особый противопожарный режим.</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Особый противопожарный режим - это дополнительные требования пожарной безопасности, устанавливаемые в случае повышения пожарной опасности на соответствующих территориях.</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В период действия особого противопожарного режима:</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устанавливается запрет на посещение гражданами лесов (за исключением граждан, трудовая деятельность которых связана с пребыванием в лесах; граждан, осуществляющих использование лесов в установленном законом порядке; граждан, пребывающих на лесных участках, предоставленных для осуществления рекреационной деятельности; граждан, пребывающих в лесах в целях добывания пернатой дичи для осуществления в соответствии с действующим законодательством любительской и спортивной охоты);</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временно приостанавливается использование мангалов и иных приспособлений для тепловой обработки пищи с помощью открытого огня (за исключением мангалов и иных приспособлений, находящихся и эксплуатирующихся на территориях объектов общественного питания (ресторанов, кафе, баров, столовых, пиццериях, кофейнях, пельменных, блинных);</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устанавливается запрет на разведение костров, а также сжигание мусора, травы, листвы и иных отходов, на придомовых территориях частных жилых домов, на территориях садоводческих и огороднических товариществ;</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устанавливается порядок осуществления патрулирования мест группового размещения большегрузных контейнеров силами патрульно-маневренных групп;</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привлекается население для локализации пожаров вне границ населенных пунктов;</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lastRenderedPageBreak/>
        <w:t>- проводятся работы по очистке от горючих отходов, мусора бесхозных и длительное время неэксплуатируемых приусадебных земельных участков на территориях садоводческих и огороднических товариществ;</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вводится запрет на выжигание сухой растительности на земельных участках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а также на неиспользуемых землях сельскохозяйственного назначения.</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организуется работа патрульных, патрульно-маневренных, маневренных и патрульно-контрольных групп с привлечением (по согласованию) сотрудников Государственной противопожарной службы, органов внутренних дел, территориальных отделов (лесничеств) департамента лесного комплекса Кемеровской области для патрулирования наиболее пожароопасных участков, выявления несанкционированных сельхозпалов, оперативного реагирования на возникающие очаги пожаров, обобщения информации о результатах работы и выполнении руководителями организаций мероприятий по предупреждению пожаров;</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проводится разъяснительная работа с населением по соблюдению требований пожарной безопасности и порядка действий при возникновении пожара на территориях населенных пунктов, садоводческих и огороднических товариществ, организаций с привлечением уличных комитетов, организаций жилищно-коммунального хозяйства, а также по пропаганде и добровольному участию населения в решении вопросов противопожарной защиты квартир и жилых домов, а также привлечению населения для локализации пожаров вне границ населенных пунктов;</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проводятся совещания с председателями садоводческих и огороднических товариществ по выполнению мер пожарной безопасности и организации добровольных пожарных дружин из числа членов указанных товариществ;</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проводятся мероприятий по обеспечению пожарной безопасности, исключающие возможность переброса огня при полевых и лесных пожарах на здания и сооружения в населенных пунктах, загородных оздоровительных учреждениях, садоводческих и огороднических товариществ;</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 обеспечивается содержание в исправном состоянии естественных и искусственных водоисточников и подъездных путей для беспрепятственного забора воды пожарными автомобилями.</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В соответствии со статьей 20.4. Кодекса Российской Федерации об административных правонарушениях:</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lastRenderedPageBreak/>
        <w:t>Нарушение требований пожарной безопасности, совершенные в условиях особого противопожарного режима:</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влекут наложение административного штрафа на граждан в размере от 2 тыс.рублей  до 4 тыс.рублей;</w:t>
      </w:r>
    </w:p>
    <w:p w:rsidR="00E829A4" w:rsidRPr="00E829A4" w:rsidRDefault="00E829A4" w:rsidP="00E829A4">
      <w:pPr>
        <w:ind w:firstLine="708"/>
        <w:rPr>
          <w:rFonts w:ascii="Times New Roman" w:hAnsi="Times New Roman" w:cs="Times New Roman"/>
          <w:sz w:val="28"/>
          <w:szCs w:val="28"/>
        </w:rPr>
      </w:pPr>
      <w:r w:rsidRPr="00E829A4">
        <w:rPr>
          <w:rFonts w:ascii="Times New Roman" w:hAnsi="Times New Roman" w:cs="Times New Roman"/>
          <w:sz w:val="28"/>
          <w:szCs w:val="28"/>
        </w:rPr>
        <w:t>на должностных лиц - от 15 тыс.рублей  до 30 тыс.рублей;</w:t>
      </w:r>
    </w:p>
    <w:p w:rsidR="006F4858" w:rsidRPr="00D964A9" w:rsidRDefault="00E829A4" w:rsidP="00E829A4">
      <w:pPr>
        <w:ind w:firstLine="708"/>
        <w:jc w:val="both"/>
        <w:rPr>
          <w:rFonts w:ascii="Times New Roman" w:hAnsi="Times New Roman" w:cs="Times New Roman"/>
          <w:sz w:val="28"/>
          <w:szCs w:val="28"/>
        </w:rPr>
      </w:pPr>
      <w:r w:rsidRPr="00E829A4">
        <w:rPr>
          <w:rFonts w:ascii="Times New Roman" w:hAnsi="Times New Roman" w:cs="Times New Roman"/>
          <w:sz w:val="28"/>
          <w:szCs w:val="28"/>
        </w:rPr>
        <w:t>на юридических лиц - от 200 тыс.рублей  до 400 тыс.рублей.</w:t>
      </w:r>
    </w:p>
    <w:sectPr w:rsidR="006F4858" w:rsidRPr="00D964A9" w:rsidSect="00B67B6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4C" w:rsidRDefault="000B6D4C" w:rsidP="006F4858">
      <w:pPr>
        <w:spacing w:after="0" w:line="240" w:lineRule="auto"/>
      </w:pPr>
      <w:r>
        <w:separator/>
      </w:r>
    </w:p>
  </w:endnote>
  <w:endnote w:type="continuationSeparator" w:id="0">
    <w:p w:rsidR="000B6D4C" w:rsidRDefault="000B6D4C" w:rsidP="006F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4C" w:rsidRDefault="000B6D4C" w:rsidP="006F4858">
      <w:pPr>
        <w:spacing w:after="0" w:line="240" w:lineRule="auto"/>
      </w:pPr>
      <w:r>
        <w:separator/>
      </w:r>
    </w:p>
  </w:footnote>
  <w:footnote w:type="continuationSeparator" w:id="0">
    <w:p w:rsidR="000B6D4C" w:rsidRDefault="000B6D4C" w:rsidP="006F48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5D"/>
    <w:rsid w:val="000004AB"/>
    <w:rsid w:val="000532D7"/>
    <w:rsid w:val="000B6D4C"/>
    <w:rsid w:val="002029FB"/>
    <w:rsid w:val="00651ECB"/>
    <w:rsid w:val="0068355D"/>
    <w:rsid w:val="006F4858"/>
    <w:rsid w:val="009E2963"/>
    <w:rsid w:val="00AC6372"/>
    <w:rsid w:val="00B67B63"/>
    <w:rsid w:val="00CB0BA7"/>
    <w:rsid w:val="00D964A9"/>
    <w:rsid w:val="00E82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5E097-C774-4A70-9402-277911B6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F48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4858"/>
  </w:style>
  <w:style w:type="paragraph" w:styleId="a6">
    <w:name w:val="footer"/>
    <w:basedOn w:val="a"/>
    <w:link w:val="a7"/>
    <w:uiPriority w:val="99"/>
    <w:unhideWhenUsed/>
    <w:rsid w:val="006F48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3090">
      <w:bodyDiv w:val="1"/>
      <w:marLeft w:val="0"/>
      <w:marRight w:val="0"/>
      <w:marTop w:val="0"/>
      <w:marBottom w:val="0"/>
      <w:divBdr>
        <w:top w:val="none" w:sz="0" w:space="0" w:color="auto"/>
        <w:left w:val="none" w:sz="0" w:space="0" w:color="auto"/>
        <w:bottom w:val="none" w:sz="0" w:space="0" w:color="auto"/>
        <w:right w:val="none" w:sz="0" w:space="0" w:color="auto"/>
      </w:divBdr>
    </w:div>
    <w:div w:id="72522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9</cp:revision>
  <dcterms:created xsi:type="dcterms:W3CDTF">2020-03-24T06:26:00Z</dcterms:created>
  <dcterms:modified xsi:type="dcterms:W3CDTF">2020-04-08T02:01:00Z</dcterms:modified>
</cp:coreProperties>
</file>